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A6B2" w14:textId="51B7ED9D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312561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1CF8F446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5BFF3C7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FF7E4A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Gmina Glinojeck</w:t>
      </w:r>
    </w:p>
    <w:p w14:paraId="640C69FB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ul. Płocka 12</w:t>
      </w:r>
    </w:p>
    <w:p w14:paraId="4B4AB7BF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>06-450 Glinojeck</w:t>
      </w:r>
    </w:p>
    <w:p w14:paraId="1ADBCF8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1524BFB3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0BA87891" w14:textId="7DB49E2A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59260D0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 DO DYSPOZYCJI NIEZBĘDENYCH ZASOBÓW</w:t>
      </w:r>
    </w:p>
    <w:p w14:paraId="23CF4BF2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62A13A6F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5E4BA504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17066B7D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6C56568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47416044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16DC9B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21A0039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2A876359" w14:textId="396166D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6FB22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B6B3C8C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BFE8F18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5FC4431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074EAC1D" w14:textId="33F19072" w:rsidR="00D555DF" w:rsidRPr="003B1AD8" w:rsidRDefault="00D555DF" w:rsidP="003B1AD8">
      <w:pPr>
        <w:spacing w:after="240"/>
        <w:jc w:val="both"/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Pr="00FB426B">
        <w:t xml:space="preserve"> </w:t>
      </w:r>
      <w:r w:rsidR="003B1AD8" w:rsidRPr="00CE2EC4">
        <w:t>„Zakup wyposażenia do pomieszczeń Dziennego Domu Senior+ w ramach zadania „Utworzenie i wyposażenie Dziennego Domu „Senior+” w Glinojecku”</w:t>
      </w:r>
      <w:r w:rsidR="003B1AD8">
        <w:t>”</w:t>
      </w:r>
      <w:bookmarkStart w:id="0" w:name="_GoBack"/>
      <w:bookmarkEnd w:id="0"/>
      <w:r w:rsidRPr="00FB426B">
        <w:rPr>
          <w:rFonts w:cs="Calibri"/>
          <w:b/>
          <w:bCs/>
        </w:rPr>
        <w:t>.</w:t>
      </w:r>
    </w:p>
    <w:p w14:paraId="702D977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2017D2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4CE4C3B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F34C56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2686DC2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1EB8EA96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370C403A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C08D2B3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298810DE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63FBE798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lastRenderedPageBreak/>
        <w:t xml:space="preserve">Charakter stosunku, jaki będzie łączył nas z wykonawcą </w:t>
      </w:r>
    </w:p>
    <w:p w14:paraId="51F08EF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4AA081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</w:t>
      </w:r>
    </w:p>
    <w:p w14:paraId="5A04B96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0248E7CE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1F17F56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8AED43E" w14:textId="77777777" w:rsidR="00D555DF" w:rsidRPr="00FB426B" w:rsidRDefault="00D555DF" w:rsidP="00D555DF">
      <w:pPr>
        <w:rPr>
          <w:rFonts w:cs="Calibri"/>
          <w:b/>
        </w:rPr>
      </w:pPr>
    </w:p>
    <w:p w14:paraId="161142BD" w14:textId="77777777" w:rsidR="00D555DF" w:rsidRPr="00FB426B" w:rsidRDefault="00D555DF" w:rsidP="00D555DF">
      <w:pPr>
        <w:rPr>
          <w:rFonts w:cs="Calibri"/>
          <w:b/>
        </w:rPr>
      </w:pPr>
    </w:p>
    <w:p w14:paraId="2F3A1BF0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634E8068" w14:textId="1DC994BD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448AEEDB" w14:textId="77777777" w:rsidR="005A0FBB" w:rsidRPr="00FB426B" w:rsidRDefault="005A0FBB"/>
    <w:sectPr w:rsidR="005A0FBB" w:rsidRPr="00FB4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DF"/>
    <w:rsid w:val="00312561"/>
    <w:rsid w:val="003B1AD8"/>
    <w:rsid w:val="004B0F72"/>
    <w:rsid w:val="00547374"/>
    <w:rsid w:val="005A0FBB"/>
    <w:rsid w:val="008B4054"/>
    <w:rsid w:val="00943BCB"/>
    <w:rsid w:val="00D44061"/>
    <w:rsid w:val="00D555DF"/>
    <w:rsid w:val="00E2728D"/>
    <w:rsid w:val="00FB426B"/>
    <w:rsid w:val="00FC565E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39FB"/>
  <w15:chartTrackingRefBased/>
  <w15:docId w15:val="{0806456F-866B-4BA4-99F9-FD514113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12</cp:revision>
  <dcterms:created xsi:type="dcterms:W3CDTF">2022-10-06T15:23:00Z</dcterms:created>
  <dcterms:modified xsi:type="dcterms:W3CDTF">2024-10-07T20:37:00Z</dcterms:modified>
</cp:coreProperties>
</file>